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Samodzielny Zespół Publicznych Zakładów Lecznictwa Otwartego Warszawa - Ochota skupia w swoich strukturach 11 jednostek organizacyjnych, posiada ponad 40 poradni specjalistycznych i pracowni diagnostycznych. Obejmujemy opieką zdrowotną ponad 60 tys. pacjentów, głównie zamieszkujących dzielnice Ochoty, Ursusa oraz gminę Raszyn.</w:t>
      </w:r>
    </w:p>
    <w:p>
      <w:pPr>
        <w:pStyle w:val="Normal"/>
        <w:spacing w:lineRule="auto" w:line="240" w:beforeAutospacing="1" w:afterAutospacing="1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 związku z rozwojem, poszukujemy kandydatek/ kandydatów na stanowisko: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bCs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Specjalista ds. obsługi technicznej budynków</w:t>
      </w:r>
    </w:p>
    <w:p>
      <w:pPr>
        <w:pStyle w:val="Tretekstu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Arial" w:hAnsi="Arial" w:eastAsia="Times New Roman" w:cs="Arial"/>
          <w:b/>
          <w:b/>
          <w:bCs/>
          <w:kern w:val="2"/>
          <w:sz w:val="24"/>
          <w:szCs w:val="24"/>
          <w:lang w:eastAsia="pl-PL"/>
        </w:rPr>
      </w:pPr>
      <w:r>
        <w:rPr/>
      </w:r>
    </w:p>
    <w:p>
      <w:pPr>
        <w:pStyle w:val="Tretekstu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Arial" w:hAnsi="Arial" w:eastAsia="Times New Roman" w:cs="Arial"/>
          <w:b/>
          <w:b/>
          <w:bCs/>
          <w:kern w:val="2"/>
          <w:sz w:val="24"/>
          <w:szCs w:val="24"/>
          <w:lang w:eastAsia="pl-PL"/>
        </w:rPr>
      </w:pPr>
      <w:r>
        <w:rPr>
          <w:rStyle w:val="Strong"/>
          <w:rFonts w:eastAsia="Times New Roman" w:cs="Arial" w:ascii="Arial" w:hAnsi="Arial"/>
          <w:kern w:val="2"/>
          <w:sz w:val="24"/>
          <w:szCs w:val="24"/>
          <w:lang w:eastAsia="pl-PL"/>
        </w:rPr>
        <w:t>Zakres obowiązków: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Nadzór nad utrzymaniem dobrego stanu technicznego budynków i właściwą ich eksploatacją,</w:t>
      </w:r>
    </w:p>
    <w:p>
      <w:pPr>
        <w:pStyle w:val="Tretekstu"/>
        <w:numPr>
          <w:ilvl w:val="0"/>
          <w:numId w:val="4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Prowadzenie książek obiektów budowlanych dla budynków,</w:t>
      </w:r>
    </w:p>
    <w:p>
      <w:pPr>
        <w:pStyle w:val="Tretekstu"/>
        <w:numPr>
          <w:ilvl w:val="0"/>
          <w:numId w:val="4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Kontrola nad realizacją przeglądów wynikających z przepisów prawa, w szczególności z Prawa budowlanego oraz z wytycznych technicznych w budynkach,</w:t>
      </w:r>
    </w:p>
    <w:p>
      <w:pPr>
        <w:pStyle w:val="Tretekstu"/>
        <w:numPr>
          <w:ilvl w:val="0"/>
          <w:numId w:val="4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Wyszukiwanie potrzeb remontowych powstałych na skutek eksploatacji budynków instytucji,</w:t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Identyfikowanie oraz zgłaszanie wszelkich zagrożeń, przeszkód, usterek do obsługi konserwatorskiej,</w:t>
      </w:r>
    </w:p>
    <w:p>
      <w:pPr>
        <w:pStyle w:val="Tretekstu"/>
        <w:numPr>
          <w:ilvl w:val="0"/>
          <w:numId w:val="4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Opracowywanie planów remontów, modernizacji i napraw w budynkach, w tym udział w przygotowywaniu wniosków, umów i zleceń oraz dokumentacji przetargowej,</w:t>
      </w:r>
    </w:p>
    <w:p>
      <w:pPr>
        <w:pStyle w:val="Tretekstu"/>
        <w:numPr>
          <w:ilvl w:val="0"/>
          <w:numId w:val="4"/>
        </w:numPr>
        <w:rPr/>
      </w:pPr>
      <w:r>
        <w:rPr>
          <w:rFonts w:ascii="Arial" w:hAnsi="Arial"/>
          <w:sz w:val="24"/>
          <w:szCs w:val="24"/>
        </w:rPr>
        <w:t>Aktualizowanie i archiwizowanie dokumentacji technicznej, w tym dokumentacji technicznej z prac modernizacyjnych, remontowych, naprawczych,</w:t>
      </w:r>
    </w:p>
    <w:p>
      <w:pPr>
        <w:pStyle w:val="Tretekstu"/>
        <w:numPr>
          <w:ilvl w:val="0"/>
          <w:numId w:val="4"/>
        </w:numPr>
        <w:rPr/>
      </w:pPr>
      <w:r>
        <w:rPr>
          <w:rFonts w:ascii="Arial" w:hAnsi="Arial"/>
          <w:sz w:val="24"/>
          <w:szCs w:val="24"/>
        </w:rPr>
        <w:t>Prowadzenie rejestru urządzeń i aparatury medycznej,</w:t>
      </w:r>
    </w:p>
    <w:p>
      <w:pPr>
        <w:pStyle w:val="Tretekstu"/>
        <w:numPr>
          <w:ilvl w:val="0"/>
          <w:numId w:val="4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Prowadzenie spraw z zakresu zlecania napraw i konserwacji urządzeń, w tym wyrobów medycznych,</w:t>
      </w:r>
    </w:p>
    <w:p>
      <w:pPr>
        <w:pStyle w:val="Tretekstu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Przygotowywanie zestawień, raportów.</w:t>
      </w:r>
    </w:p>
    <w:p>
      <w:pPr>
        <w:pStyle w:val="Tretekstu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/>
        <w:rPr/>
      </w:pPr>
      <w:r>
        <w:rPr/>
      </w:r>
    </w:p>
    <w:p>
      <w:pPr>
        <w:pStyle w:val="Tretekstu"/>
        <w:rPr/>
      </w:pPr>
      <w:r>
        <w:rPr>
          <w:rStyle w:val="Strong"/>
          <w:rFonts w:ascii="Arial" w:hAnsi="Arial"/>
          <w:sz w:val="24"/>
          <w:szCs w:val="24"/>
        </w:rPr>
        <w:t>Wymagania:</w:t>
      </w:r>
    </w:p>
    <w:p>
      <w:pPr>
        <w:pStyle w:val="Tretekstu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Minimum roczne doświadczenie w na stanowisku administratora/ zarządcy nieruchomości,</w:t>
      </w:r>
    </w:p>
    <w:p>
      <w:pPr>
        <w:pStyle w:val="Tretekstu"/>
        <w:numPr>
          <w:ilvl w:val="0"/>
          <w:numId w:val="5"/>
        </w:numPr>
        <w:rPr/>
      </w:pPr>
      <w:r>
        <w:rPr>
          <w:rFonts w:ascii="Arial" w:hAnsi="Arial"/>
          <w:sz w:val="24"/>
          <w:szCs w:val="24"/>
        </w:rPr>
        <w:t>praktycznej wiedzy z zakresy administrowania nieruchomościami, w tym wiedzy z zakresu prawa budowalnego, p-poż i BHP,</w:t>
      </w:r>
    </w:p>
    <w:p>
      <w:pPr>
        <w:pStyle w:val="Tretekstu"/>
        <w:numPr>
          <w:ilvl w:val="0"/>
          <w:numId w:val="5"/>
        </w:numPr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Pełna samodzielność i inicjatywa przy rozwiązywaniu problemów,</w:t>
      </w:r>
    </w:p>
    <w:p>
      <w:pPr>
        <w:pStyle w:val="Tretekstu"/>
        <w:numPr>
          <w:ilvl w:val="0"/>
          <w:numId w:val="5"/>
        </w:numPr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Komunikatywność, otwartość, dynamizm w działaniu,</w:t>
      </w:r>
    </w:p>
    <w:p>
      <w:pPr>
        <w:pStyle w:val="Tretekstu"/>
        <w:numPr>
          <w:ilvl w:val="0"/>
          <w:numId w:val="5"/>
        </w:numPr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Umiejętność zarządzania sobą w czasie, odporność na stres,</w:t>
      </w:r>
    </w:p>
    <w:p>
      <w:pPr>
        <w:pStyle w:val="Tretekstu"/>
        <w:numPr>
          <w:ilvl w:val="0"/>
          <w:numId w:val="5"/>
        </w:numPr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Bardzo dobra znajomość pakietu MS Office,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Mile widziane wykształcenie wyższe,</w:t>
      </w:r>
    </w:p>
    <w:p>
      <w:pPr>
        <w:pStyle w:val="Tretekstu"/>
        <w:numPr>
          <w:ilvl w:val="0"/>
          <w:numId w:val="5"/>
        </w:numPr>
        <w:spacing w:before="114" w:after="254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Mile widziane U</w:t>
      </w:r>
      <w:r>
        <w:rPr>
          <w:rFonts w:ascii="Arial" w:hAnsi="Arial"/>
          <w:sz w:val="24"/>
          <w:szCs w:val="24"/>
        </w:rPr>
        <w:t>prawnienie zarządcy nieruchomości.</w:t>
      </w:r>
    </w:p>
    <w:p>
      <w:pPr>
        <w:pStyle w:val="Tretekstu"/>
        <w:numPr>
          <w:ilvl w:val="0"/>
          <w:numId w:val="0"/>
        </w:numPr>
        <w:tabs>
          <w:tab w:val="clear" w:pos="708"/>
          <w:tab w:val="left" w:pos="0" w:leader="none"/>
        </w:tabs>
        <w:ind w:left="709" w:hanging="0"/>
        <w:rPr>
          <w:rFonts w:ascii="Arial" w:hAnsi="Arial"/>
          <w:sz w:val="24"/>
          <w:szCs w:val="24"/>
        </w:rPr>
      </w:pPr>
      <w:r>
        <w:rPr/>
      </w:r>
    </w:p>
    <w:p>
      <w:pPr>
        <w:pStyle w:val="Tretekstu"/>
        <w:numPr>
          <w:ilvl w:val="0"/>
          <w:numId w:val="0"/>
        </w:numPr>
        <w:tabs>
          <w:tab w:val="clear" w:pos="708"/>
          <w:tab w:val="left" w:pos="0" w:leader="none"/>
        </w:tabs>
        <w:ind w:hanging="0"/>
        <w:jc w:val="lef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>Oferujemy: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umowę o pracę,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podnoszenie kwalifikacji,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możliwość awansu zawodowego.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Arial" w:hAnsi="Arial" w:eastAsia="Times New Roman" w:cs="Arial"/>
          <w:b/>
          <w:b/>
          <w:bCs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kern w:val="2"/>
          <w:sz w:val="24"/>
          <w:szCs w:val="24"/>
          <w:lang w:eastAsia="pl-PL"/>
        </w:rPr>
      </w:r>
    </w:p>
    <w:p>
      <w:pPr>
        <w:pStyle w:val="Normal"/>
        <w:bidi w:val="0"/>
        <w:spacing w:lineRule="auto" w:line="276" w:before="0" w:after="0"/>
        <w:jc w:val="both"/>
        <w:rPr>
          <w:rStyle w:val="Strong"/>
          <w:rFonts w:eastAsia="SimSun"/>
          <w:b w:val="false"/>
          <w:b w:val="false"/>
          <w:color w:val="000000"/>
          <w:kern w:val="2"/>
          <w:lang w:bidi="hi-IN"/>
        </w:rPr>
      </w:pPr>
      <w:r>
        <w:rPr/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SimSun"/>
          <w:b w:val="false"/>
          <w:color w:val="000000"/>
          <w:kern w:val="2"/>
          <w:lang w:bidi="hi-IN"/>
        </w:rPr>
        <w:t>1. Administratorem P</w:t>
      </w:r>
      <w:r>
        <w:rPr>
          <w:rStyle w:val="Strong"/>
          <w:rFonts w:eastAsia="SimSun"/>
          <w:b w:val="false"/>
          <w:kern w:val="2"/>
          <w:lang w:bidi="hi-IN"/>
        </w:rPr>
        <w:t>ani/Pana danych przetwarzanych w ramach procesu rekrutacji jest </w:t>
      </w:r>
      <w:r>
        <w:rPr>
          <w:rStyle w:val="Strong"/>
          <w:rFonts w:eastAsia="SimSun"/>
          <w:b w:val="false"/>
          <w:color w:val="000000"/>
          <w:kern w:val="2"/>
          <w:lang w:bidi="hi-IN"/>
        </w:rPr>
        <w:t>S</w:t>
      </w:r>
      <w:r>
        <w:rPr>
          <w:rStyle w:val="Strong"/>
          <w:rFonts w:eastAsia="SimSun"/>
          <w:b w:val="false"/>
          <w:kern w:val="2"/>
          <w:lang w:bidi="hi-IN"/>
        </w:rPr>
        <w:t>amodzielny Zespół Publicznych Zakładów Lecznictwa Otwartego Warszawa – Ochota (dalej jako SZPZLO) z siedzibą w Warszawie 02 – 353, adres e-mail: sekretariat@szpzlo-ochota.pl.</w:t>
      </w:r>
      <w:r>
        <w:rPr>
          <w:rStyle w:val="Strong"/>
          <w:rFonts w:eastAsia="SimSun"/>
          <w:b w:val="false"/>
          <w:color w:val="000000"/>
          <w:kern w:val="2"/>
          <w:lang w:bidi="hi-IN"/>
        </w:rPr>
        <w:t xml:space="preserve"> </w:t>
      </w:r>
    </w:p>
    <w:p>
      <w:pPr>
        <w:pStyle w:val="Normal"/>
        <w:bidi w:val="0"/>
        <w:spacing w:lineRule="auto" w:line="276" w:before="0" w:after="0"/>
        <w:jc w:val="both"/>
        <w:rPr>
          <w:rFonts w:eastAsia="SimSun"/>
          <w:b w:val="false"/>
          <w:b w:val="false"/>
          <w:color w:val="000000"/>
          <w:kern w:val="2"/>
          <w:lang w:bidi="hi-IN"/>
        </w:rPr>
      </w:pPr>
      <w:r>
        <w:rPr>
          <w:rFonts w:eastAsia="SimSun"/>
          <w:b w:val="false"/>
          <w:color w:val="000000"/>
          <w:kern w:val="2"/>
          <w:lang w:bidi="hi-IN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lang w:eastAsia="ar-SA"/>
        </w:rPr>
        <w:t>2.  Kontakt z inspektorem ochrony danych SZPZLO jest możliwy pod adresem: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/>
      </w:pPr>
      <w:r>
        <w:rPr>
          <w:rFonts w:eastAsia="Lucida Sans Unicode" w:cs="Times New Roman" w:ascii="Times New Roman" w:hAnsi="Times New Roman"/>
          <w:lang w:eastAsia="ar-SA"/>
        </w:rPr>
        <w:t>- SZPZLO Warszawa – Ochota, ul. Szczęśliwicka 36, 02 – 353 Warszawa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/>
      </w:pPr>
      <w:r>
        <w:rPr>
          <w:rFonts w:eastAsia="Lucida Sans Unicode" w:cs="Times New Roman" w:ascii="Times New Roman" w:hAnsi="Times New Roman"/>
          <w:lang w:eastAsia="ar-SA"/>
        </w:rPr>
        <w:t xml:space="preserve">- e-mail: </w:t>
      </w:r>
      <w:hyperlink r:id="rId2">
        <w:r>
          <w:rPr>
            <w:rFonts w:eastAsia="Lucida Sans Unicode" w:cs="Times New Roman" w:ascii="Times New Roman" w:hAnsi="Times New Roman"/>
            <w:u w:val="single"/>
            <w:lang w:eastAsia="ar-SA"/>
          </w:rPr>
          <w:t>iod@szpzlo-ochota.pl</w:t>
        </w:r>
      </w:hyperlink>
    </w:p>
    <w:p>
      <w:pPr>
        <w:pStyle w:val="Normal"/>
        <w:bidi w:val="0"/>
        <w:spacing w:lineRule="auto" w:line="276" w:before="0" w:after="0"/>
        <w:jc w:val="both"/>
        <w:rPr>
          <w:rFonts w:eastAsia="SimSun"/>
          <w:b w:val="false"/>
          <w:b w:val="false"/>
          <w:color w:val="000000"/>
          <w:kern w:val="2"/>
          <w:lang w:bidi="hi-IN"/>
        </w:rPr>
      </w:pPr>
      <w:r>
        <w:rPr>
          <w:rFonts w:eastAsia="SimSun"/>
          <w:b w:val="false"/>
          <w:color w:val="000000"/>
          <w:kern w:val="2"/>
          <w:lang w:bidi="hi-IN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  <w:color w:val="000000"/>
          <w:kern w:val="2"/>
          <w:lang w:bidi="hi-IN"/>
        </w:rPr>
        <w:t>3. Dane osobowe będą przetwarzane: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contextualSpacing/>
        <w:jc w:val="both"/>
        <w:rPr/>
      </w:pPr>
      <w:r>
        <w:rPr>
          <w:rStyle w:val="Strong"/>
          <w:b w:val="false"/>
          <w:color w:val="000000"/>
          <w:kern w:val="2"/>
          <w:lang w:bidi="hi-IN"/>
        </w:rPr>
        <w:t>w celu przeprowadzenia obecnego postępowania rekrutacyjnego:</w:t>
      </w:r>
    </w:p>
    <w:p>
      <w:pPr>
        <w:pStyle w:val="ListParagraph"/>
        <w:numPr>
          <w:ilvl w:val="0"/>
          <w:numId w:val="3"/>
        </w:numPr>
        <w:bidi w:val="0"/>
        <w:spacing w:lineRule="auto" w:line="276" w:before="0" w:after="0"/>
        <w:contextualSpacing/>
        <w:jc w:val="both"/>
        <w:rPr/>
      </w:pPr>
      <w:r>
        <w:rPr>
          <w:rStyle w:val="Strong"/>
          <w:b w:val="false"/>
          <w:color w:val="000000"/>
          <w:kern w:val="2"/>
          <w:lang w:bidi="hi-IN"/>
        </w:rPr>
        <w:t>w zakresie wskazanym w przepisach prawa pracy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95/46/WE, które obowiązuje od dnia 25 maja 2018 r. (dalej: RODO), tj. przepisów ustawy Kodeks pracy,</w:t>
      </w:r>
    </w:p>
    <w:p>
      <w:pPr>
        <w:pStyle w:val="ListParagraph"/>
        <w:numPr>
          <w:ilvl w:val="0"/>
          <w:numId w:val="3"/>
        </w:numPr>
        <w:bidi w:val="0"/>
        <w:spacing w:lineRule="auto" w:line="276" w:before="0" w:after="0"/>
        <w:contextualSpacing/>
        <w:jc w:val="both"/>
        <w:rPr/>
      </w:pPr>
      <w:r>
        <w:rPr>
          <w:rStyle w:val="Strong"/>
          <w:b w:val="false"/>
          <w:color w:val="000000"/>
          <w:kern w:val="2"/>
          <w:lang w:bidi="hi-IN"/>
        </w:rPr>
        <w:t xml:space="preserve">w pozostałym zakresie na podstawie zgody na przetwarzanie danych. 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contextualSpacing/>
        <w:jc w:val="both"/>
        <w:rPr/>
      </w:pPr>
      <w:r>
        <w:rPr>
          <w:rStyle w:val="Strong"/>
          <w:b w:val="false"/>
          <w:color w:val="000000"/>
          <w:kern w:val="2"/>
          <w:lang w:bidi="hi-IN"/>
        </w:rPr>
        <w:t>w przypadku osoby przyjmowanej do pracy - w celu wystawienia skierowania na badania lekarskie, na podstawie art. 6 ust. 1 lit. b RODO, tj. przepisów ustawy Kodeks pracy.</w:t>
      </w:r>
    </w:p>
    <w:p>
      <w:pPr>
        <w:pStyle w:val="ListParagraph"/>
        <w:bidi w:val="0"/>
        <w:spacing w:lineRule="auto" w:line="276" w:before="0" w:after="0"/>
        <w:ind w:left="720" w:right="0" w:hanging="0"/>
        <w:contextualSpacing/>
        <w:jc w:val="both"/>
        <w:rPr>
          <w:rFonts w:ascii="Liberation Serif" w:hAnsi="Liberation Serif"/>
          <w:b w:val="false"/>
          <w:b w:val="false"/>
          <w:color w:val="000000"/>
          <w:kern w:val="2"/>
          <w:lang w:bidi="hi-IN"/>
        </w:rPr>
      </w:pPr>
      <w:r>
        <w:rPr>
          <w:rFonts w:ascii="Liberation Serif" w:hAnsi="Liberation Serif"/>
          <w:b w:val="false"/>
          <w:color w:val="000000"/>
          <w:kern w:val="2"/>
          <w:lang w:bidi="hi-IN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  <w:color w:val="000000"/>
          <w:kern w:val="2"/>
          <w:lang w:bidi="hi-IN"/>
        </w:rPr>
        <w:t>4. Dane osobowe będą ujawniane podmiotowi świadczącemu SZPZLO usługi w zakresie IT.</w:t>
      </w:r>
    </w:p>
    <w:p>
      <w:pPr>
        <w:pStyle w:val="Normal"/>
        <w:bidi w:val="0"/>
        <w:spacing w:lineRule="auto" w:line="276" w:before="0" w:after="0"/>
        <w:jc w:val="both"/>
        <w:rPr>
          <w:b w:val="false"/>
          <w:b w:val="false"/>
          <w:color w:val="000000"/>
          <w:kern w:val="2"/>
          <w:lang w:bidi="hi-IN"/>
        </w:rPr>
      </w:pPr>
      <w:r>
        <w:rPr>
          <w:b w:val="false"/>
          <w:color w:val="000000"/>
          <w:kern w:val="2"/>
          <w:lang w:bidi="hi-IN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  <w:color w:val="000000"/>
          <w:kern w:val="2"/>
          <w:lang w:bidi="hi-IN"/>
        </w:rPr>
        <w:t>5. Przysługuje Pani/Panu prawo do cofnięcia zgody w dowolnym momencie bez wpływu na zgodność z prawem przetwarzania, którego dokonano na podstawie zgody przed jej cofnięciem.</w:t>
      </w:r>
    </w:p>
    <w:p>
      <w:pPr>
        <w:pStyle w:val="Normal"/>
        <w:bidi w:val="0"/>
        <w:spacing w:lineRule="auto" w:line="276" w:before="0" w:after="0"/>
        <w:jc w:val="both"/>
        <w:rPr>
          <w:b w:val="false"/>
          <w:b w:val="false"/>
          <w:color w:val="000000"/>
          <w:kern w:val="2"/>
          <w:lang w:bidi="hi-IN"/>
        </w:rPr>
      </w:pPr>
      <w:r>
        <w:rPr>
          <w:b w:val="false"/>
          <w:color w:val="000000"/>
          <w:kern w:val="2"/>
          <w:lang w:bidi="hi-IN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  <w:color w:val="000000"/>
          <w:kern w:val="2"/>
          <w:lang w:bidi="hi-IN"/>
        </w:rPr>
        <w:t>6. Dane osobowe będą przecho</w:t>
      </w:r>
      <w:r>
        <w:rPr>
          <w:rStyle w:val="Strong"/>
          <w:rFonts w:eastAsia="0"/>
          <w:b w:val="false"/>
          <w:color w:val="000000"/>
        </w:rPr>
        <w:t>wywane do czasu zakończenia obecnego postępowania rekrutacyjnego.</w:t>
      </w:r>
    </w:p>
    <w:p>
      <w:pPr>
        <w:pStyle w:val="Normal"/>
        <w:bidi w:val="0"/>
        <w:spacing w:lineRule="auto" w:line="276" w:before="0" w:after="0"/>
        <w:jc w:val="both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  <w:color w:val="000000"/>
        </w:rPr>
        <w:t>7</w:t>
      </w:r>
      <w:r>
        <w:rPr>
          <w:rStyle w:val="Strong"/>
          <w:rFonts w:eastAsia="0"/>
          <w:b w:val="false"/>
          <w:color w:val="000000"/>
          <w:kern w:val="2"/>
          <w:lang w:bidi="hi-IN"/>
        </w:rPr>
        <w:t>. Przysługuje Pani/Panu prawo: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left="737" w:right="0" w:hanging="227"/>
        <w:jc w:val="both"/>
        <w:rPr/>
      </w:pPr>
      <w:r>
        <w:rPr>
          <w:rFonts w:cs="Times New Roman" w:ascii="Times New Roman" w:hAnsi="Times New Roman"/>
        </w:rPr>
        <w:t>dostępu do danych osobowych jej dotyczących;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left="737" w:right="0" w:hanging="227"/>
        <w:jc w:val="both"/>
        <w:rPr/>
      </w:pPr>
      <w:r>
        <w:rPr>
          <w:rFonts w:cs="Times New Roman" w:ascii="Times New Roman" w:hAnsi="Times New Roman"/>
        </w:rPr>
        <w:t>do sprostowania  danych osobowych,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left="737" w:right="0" w:hanging="227"/>
        <w:jc w:val="both"/>
        <w:rPr/>
      </w:pPr>
      <w:r>
        <w:rPr>
          <w:rFonts w:cs="Times New Roman" w:ascii="Times New Roman" w:hAnsi="Times New Roman"/>
        </w:rPr>
        <w:t>żądania od administratora ograniczenia przetwarzania danych osobowych,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cs="Times New Roman" w:ascii="Times New Roman" w:hAnsi="Times New Roman"/>
        </w:rPr>
        <w:t>8. Przysługuje Pani/Panu p</w:t>
      </w:r>
      <w:r>
        <w:rPr>
          <w:rStyle w:val="Strong"/>
          <w:rFonts w:eastAsia="0"/>
          <w:b w:val="false"/>
        </w:rPr>
        <w:t>rawo do wniesienia skargi do Prezesa Urzędu Ochrony Danych Osobowych.</w:t>
      </w:r>
    </w:p>
    <w:p>
      <w:pPr>
        <w:pStyle w:val="Normal"/>
        <w:bidi w:val="0"/>
        <w:spacing w:lineRule="auto" w:line="276" w:before="0" w:after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</w:rPr>
        <w:t>9. Podanie danych nie jest obowiązkowe, aczkolwiek niezbędne do udziału w postępowaniu rekrutacyjnym.</w:t>
      </w:r>
    </w:p>
    <w:p>
      <w:pPr>
        <w:pStyle w:val="Normal"/>
        <w:bidi w:val="0"/>
        <w:spacing w:lineRule="auto" w:line="276"/>
        <w:ind w:left="1146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Strong"/>
          <w:rFonts w:eastAsia="Arial"/>
          <w:b w:val="false"/>
        </w:rPr>
        <w:t xml:space="preserve"> </w:t>
      </w:r>
      <w:r>
        <w:rPr>
          <w:rStyle w:val="Strong"/>
          <w:rFonts w:eastAsia="Arial"/>
          <w:b w:val="false"/>
        </w:rPr>
        <w:t>Proszę o umieszczenie w CV oświadczenia o następującej treści:</w:t>
      </w:r>
    </w:p>
    <w:p>
      <w:pPr>
        <w:pStyle w:val="Normal"/>
        <w:shd w:fill="FFFFFF"/>
        <w:bidi w:val="0"/>
        <w:spacing w:lineRule="auto" w:line="276" w:before="0" w:after="0"/>
        <w:jc w:val="both"/>
        <w:rPr/>
      </w:pPr>
      <w:r>
        <w:rPr>
          <w:rStyle w:val="Strong"/>
          <w:rFonts w:eastAsia="0"/>
          <w:b w:val="false"/>
        </w:rPr>
        <w:t xml:space="preserve">Wyrażam zgodę na przetwarzanie moich danych osobowych umieszczonych w CV, innych niż: imię i nazwisko; data urodzenia; dane kontaktowe, wykształcenie; kwalifikacje zawodowe i przebieg dotychczasowego zatrudnienia,  do celu przeprowadzenia procesu rekrutacyjnego na określone w ogłoszeniu stanowisko pracy. </w:t>
      </w:r>
      <w:bookmarkStart w:id="0" w:name="mip42944186"/>
      <w:bookmarkStart w:id="1" w:name="mip42944187"/>
      <w:bookmarkStart w:id="2" w:name="mip42944188"/>
      <w:bookmarkStart w:id="3" w:name="mip42944189"/>
      <w:bookmarkStart w:id="4" w:name="mip42944190"/>
    </w:p>
    <w:p>
      <w:pPr>
        <w:pStyle w:val="Normal"/>
        <w:bidi w:val="0"/>
        <w:spacing w:before="0" w:after="200"/>
        <w:jc w:val="left"/>
        <w:rPr>
          <w:rStyle w:val="Strong"/>
          <w:rFonts w:ascii="Arial" w:hAnsi="Arial" w:eastAsia="0" w:cs="Arial"/>
          <w:b w:val="false"/>
          <w:b w:val="false"/>
          <w:color w:val="000000"/>
          <w:kern w:val="2"/>
          <w:sz w:val="24"/>
          <w:szCs w:val="24"/>
          <w:lang w:bidi="hi-IN"/>
        </w:rPr>
      </w:pPr>
      <w:r>
        <w:rPr/>
      </w:r>
      <w:bookmarkEnd w:id="0"/>
      <w:bookmarkEnd w:id="1"/>
      <w:bookmarkEnd w:id="2"/>
      <w:bookmarkEnd w:id="3"/>
      <w:bookmarkEnd w:id="4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0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−"/>
      <w:lvlJc w:val="left"/>
      <w:pPr>
        <w:tabs>
          <w:tab w:val="num" w:pos="0"/>
        </w:tabs>
        <w:ind w:left="643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0" w:hAnsi="0" w:cs="0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Czeinternetowe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Calibri" w:hAnsi="Calibri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f5c12"/>
    <w:pPr>
      <w:spacing w:before="0" w:after="20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szpzlo-ochot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LibreOffice/7.4.2.3$Windows_X86_64 LibreOffice_project/382eef1f22670f7f4118c8c2dd222ec7ad009daf</Application>
  <AppVersion>15.0000</AppVersion>
  <DocSecurity>4</DocSecurity>
  <Pages>3</Pages>
  <Words>575</Words>
  <Characters>3782</Characters>
  <CharactersWithSpaces>4296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2022-12-06T12:42:00Z</dcterms:created>
  <dc:creator>Agnieszka Stasiak</dc:creator>
  <dc:description/>
  <dc:language>pl-PL</dc:language>
  <cp:lastModifiedBy/>
  <cp:lastPrinted>2023-01-11T10:40:25Z</cp:lastPrinted>
  <dcterms:modified xsi:type="dcterms:W3CDTF">2023-01-11T10:40:20Z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